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64B6" w14:textId="12FAFFB8" w:rsidR="001337E7" w:rsidRPr="003D4277" w:rsidRDefault="003C427D" w:rsidP="001337E7">
      <w:pPr>
        <w:spacing w:after="0"/>
        <w:rPr>
          <w:b/>
        </w:rPr>
      </w:pPr>
      <w:bookmarkStart w:id="0" w:name="_Hlk117006377"/>
      <w:r w:rsidRPr="001E29A1">
        <w:rPr>
          <w:rFonts w:ascii="Bookman Old Style" w:hAnsi="Bookman Old Style"/>
          <w:noProof/>
          <w:szCs w:val="24"/>
        </w:rPr>
        <w:drawing>
          <wp:anchor distT="0" distB="0" distL="114300" distR="114300" simplePos="0" relativeHeight="251659264" behindDoc="1" locked="0" layoutInCell="1" allowOverlap="1" wp14:anchorId="1AC6A6C3" wp14:editId="78296D90">
            <wp:simplePos x="0" y="0"/>
            <wp:positionH relativeFrom="column">
              <wp:posOffset>2966085</wp:posOffset>
            </wp:positionH>
            <wp:positionV relativeFrom="paragraph">
              <wp:posOffset>3810</wp:posOffset>
            </wp:positionV>
            <wp:extent cx="990600" cy="581025"/>
            <wp:effectExtent l="0" t="0" r="0" b="9525"/>
            <wp:wrapTight wrapText="right">
              <wp:wrapPolygon edited="0">
                <wp:start x="2908" y="0"/>
                <wp:lineTo x="0" y="3541"/>
                <wp:lineTo x="0" y="17705"/>
                <wp:lineTo x="3323" y="21246"/>
                <wp:lineTo x="7062" y="21246"/>
                <wp:lineTo x="21185" y="15580"/>
                <wp:lineTo x="21185" y="7082"/>
                <wp:lineTo x="7477" y="0"/>
                <wp:lineTo x="2908" y="0"/>
              </wp:wrapPolygon>
            </wp:wrapTight>
            <wp:docPr id="13" name="Image 1" descr="Résultat de recherche d'images pour &quot;logo banque mondi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logo banque mondial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pic:spPr>
                </pic:pic>
              </a:graphicData>
            </a:graphic>
            <wp14:sizeRelH relativeFrom="page">
              <wp14:pctWidth>0</wp14:pctWidth>
            </wp14:sizeRelH>
            <wp14:sizeRelV relativeFrom="page">
              <wp14:pctHeight>0</wp14:pctHeight>
            </wp14:sizeRelV>
          </wp:anchor>
        </w:drawing>
      </w:r>
      <w:r w:rsidRPr="001E29A1">
        <w:rPr>
          <w:rFonts w:ascii="Bookman Old Style" w:hAnsi="Bookman Old Style"/>
          <w:noProof/>
          <w:szCs w:val="24"/>
        </w:rPr>
        <w:drawing>
          <wp:anchor distT="0" distB="0" distL="114300" distR="114300" simplePos="0" relativeHeight="251661312" behindDoc="1" locked="0" layoutInCell="1" allowOverlap="1" wp14:anchorId="1A3B3150" wp14:editId="796F12C0">
            <wp:simplePos x="0" y="0"/>
            <wp:positionH relativeFrom="column">
              <wp:posOffset>4118610</wp:posOffset>
            </wp:positionH>
            <wp:positionV relativeFrom="paragraph">
              <wp:posOffset>3810</wp:posOffset>
            </wp:positionV>
            <wp:extent cx="971550" cy="523875"/>
            <wp:effectExtent l="0" t="0" r="0" b="9525"/>
            <wp:wrapTight wrapText="bothSides">
              <wp:wrapPolygon edited="0">
                <wp:start x="4659" y="0"/>
                <wp:lineTo x="2118" y="3142"/>
                <wp:lineTo x="0" y="8640"/>
                <wp:lineTo x="424" y="14924"/>
                <wp:lineTo x="3812" y="20422"/>
                <wp:lineTo x="4659" y="21207"/>
                <wp:lineTo x="8047" y="21207"/>
                <wp:lineTo x="8471" y="20422"/>
                <wp:lineTo x="21176" y="13353"/>
                <wp:lineTo x="21176" y="6284"/>
                <wp:lineTo x="8047" y="0"/>
                <wp:lineTo x="4659" y="0"/>
              </wp:wrapPolygon>
            </wp:wrapTight>
            <wp:docPr id="15" name="Image 5" descr="Vignette pour la version du 14 mars 2013 Ã  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Vignette pour la version du 14 mars 2013 Ã  03: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pic:spPr>
                </pic:pic>
              </a:graphicData>
            </a:graphic>
            <wp14:sizeRelH relativeFrom="page">
              <wp14:pctWidth>0</wp14:pctWidth>
            </wp14:sizeRelH>
            <wp14:sizeRelV relativeFrom="page">
              <wp14:pctHeight>0</wp14:pctHeight>
            </wp14:sizeRelV>
          </wp:anchor>
        </w:drawing>
      </w:r>
      <w:r w:rsidRPr="001E29A1">
        <w:rPr>
          <w:rFonts w:ascii="Bookman Old Style" w:hAnsi="Bookman Old Style"/>
          <w:noProof/>
          <w:szCs w:val="24"/>
        </w:rPr>
        <w:drawing>
          <wp:anchor distT="0" distB="0" distL="114300" distR="114300" simplePos="0" relativeHeight="251660288" behindDoc="1" locked="0" layoutInCell="1" allowOverlap="1" wp14:anchorId="7D777643" wp14:editId="421FEF8C">
            <wp:simplePos x="0" y="0"/>
            <wp:positionH relativeFrom="margin">
              <wp:align>right</wp:align>
            </wp:positionH>
            <wp:positionV relativeFrom="paragraph">
              <wp:posOffset>230</wp:posOffset>
            </wp:positionV>
            <wp:extent cx="980440" cy="552450"/>
            <wp:effectExtent l="0" t="0" r="0" b="0"/>
            <wp:wrapTight wrapText="bothSides">
              <wp:wrapPolygon edited="0">
                <wp:start x="0" y="0"/>
                <wp:lineTo x="0" y="20855"/>
                <wp:lineTo x="20984" y="20855"/>
                <wp:lineTo x="20984" y="0"/>
                <wp:lineTo x="0" y="0"/>
              </wp:wrapPolygon>
            </wp:wrapTight>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0788" cy="552646"/>
                    </a:xfrm>
                    <a:prstGeom prst="rect">
                      <a:avLst/>
                    </a:prstGeom>
                    <a:noFill/>
                  </pic:spPr>
                </pic:pic>
              </a:graphicData>
            </a:graphic>
            <wp14:sizeRelH relativeFrom="page">
              <wp14:pctWidth>0</wp14:pctWidth>
            </wp14:sizeRelH>
            <wp14:sizeRelV relativeFrom="page">
              <wp14:pctHeight>0</wp14:pctHeight>
            </wp14:sizeRelV>
          </wp:anchor>
        </w:drawing>
      </w:r>
      <w:r w:rsidR="00E86C5E">
        <w:rPr>
          <w:noProof/>
        </w:rPr>
        <mc:AlternateContent>
          <mc:Choice Requires="wps">
            <w:drawing>
              <wp:anchor distT="45720" distB="45720" distL="114300" distR="114300" simplePos="0" relativeHeight="251663360" behindDoc="1" locked="0" layoutInCell="1" allowOverlap="1" wp14:anchorId="1E6D00AE" wp14:editId="01DCB435">
                <wp:simplePos x="0" y="0"/>
                <wp:positionH relativeFrom="margin">
                  <wp:posOffset>-339090</wp:posOffset>
                </wp:positionH>
                <wp:positionV relativeFrom="paragraph">
                  <wp:posOffset>-529590</wp:posOffset>
                </wp:positionV>
                <wp:extent cx="3200400" cy="2514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14600"/>
                        </a:xfrm>
                        <a:prstGeom prst="rect">
                          <a:avLst/>
                        </a:prstGeom>
                        <a:solidFill>
                          <a:srgbClr val="FFFFFF"/>
                        </a:solidFill>
                        <a:ln>
                          <a:noFill/>
                        </a:ln>
                      </wps:spPr>
                      <wps:txbx>
                        <w:txbxContent>
                          <w:p w14:paraId="3AE3623F" w14:textId="4D51B511" w:rsidR="001337E7" w:rsidRDefault="00E86C5E" w:rsidP="00E86C5E">
                            <w:pPr>
                              <w:tabs>
                                <w:tab w:val="left" w:pos="855"/>
                                <w:tab w:val="center" w:pos="1973"/>
                              </w:tabs>
                              <w:spacing w:after="0"/>
                              <w:jc w:val="center"/>
                              <w:outlineLvl w:val="0"/>
                              <w:rPr>
                                <w:b/>
                                <w:bCs/>
                                <w:noProof/>
                              </w:rPr>
                            </w:pPr>
                            <w:r>
                              <w:rPr>
                                <w:rFonts w:ascii="Bookman Old Style" w:hAnsi="Bookman Old Style"/>
                                <w:noProof/>
                                <w:szCs w:val="24"/>
                              </w:rPr>
                              <w:object w:dxaOrig="3375" w:dyaOrig="3375" w14:anchorId="55947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9.85pt;height:39.25pt">
                                  <v:imagedata r:id="rId10" o:title=""/>
                                </v:shape>
                                <o:OLEObject Type="Embed" ProgID="MSPhotoEd.3" ShapeID="_x0000_i1030" DrawAspect="Content" ObjectID="_1727619722" r:id="rId11"/>
                              </w:object>
                            </w:r>
                          </w:p>
                          <w:p w14:paraId="403CD9DD" w14:textId="77777777" w:rsidR="001337E7" w:rsidRDefault="001337E7" w:rsidP="00E86C5E">
                            <w:pPr>
                              <w:tabs>
                                <w:tab w:val="left" w:pos="855"/>
                                <w:tab w:val="center" w:pos="1973"/>
                              </w:tabs>
                              <w:spacing w:after="0"/>
                              <w:jc w:val="center"/>
                              <w:outlineLvl w:val="0"/>
                              <w:rPr>
                                <w:b/>
                                <w:bCs/>
                                <w:noProof/>
                              </w:rPr>
                            </w:pPr>
                            <w:r>
                              <w:rPr>
                                <w:b/>
                                <w:bCs/>
                                <w:noProof/>
                              </w:rPr>
                              <w:t>République du Sénégal</w:t>
                            </w:r>
                          </w:p>
                          <w:p w14:paraId="797EB7FE" w14:textId="77777777" w:rsidR="001337E7" w:rsidRPr="00B24FAD" w:rsidRDefault="001337E7" w:rsidP="00E86C5E">
                            <w:pPr>
                              <w:tabs>
                                <w:tab w:val="left" w:pos="855"/>
                                <w:tab w:val="center" w:pos="1973"/>
                              </w:tabs>
                              <w:spacing w:after="0"/>
                              <w:jc w:val="center"/>
                              <w:outlineLvl w:val="0"/>
                              <w:rPr>
                                <w:b/>
                                <w:bCs/>
                                <w:noProof/>
                              </w:rPr>
                            </w:pPr>
                            <w:r>
                              <w:rPr>
                                <w:sz w:val="18"/>
                                <w:szCs w:val="18"/>
                              </w:rPr>
                              <w:t>Un Peuple – Un But – Une Foi</w:t>
                            </w:r>
                          </w:p>
                          <w:p w14:paraId="0D657AC5" w14:textId="77777777" w:rsidR="001337E7" w:rsidRDefault="001337E7" w:rsidP="00E86C5E">
                            <w:pPr>
                              <w:spacing w:after="0"/>
                              <w:jc w:val="center"/>
                              <w:outlineLvl w:val="0"/>
                              <w:rPr>
                                <w:b/>
                                <w:szCs w:val="24"/>
                              </w:rPr>
                            </w:pPr>
                            <w:r>
                              <w:rPr>
                                <w:b/>
                              </w:rPr>
                              <w:t>-*-*-*-*-</w:t>
                            </w:r>
                          </w:p>
                          <w:p w14:paraId="092395D6" w14:textId="77777777" w:rsidR="001337E7" w:rsidRPr="00E86C5E" w:rsidRDefault="001337E7" w:rsidP="00E92114">
                            <w:pPr>
                              <w:tabs>
                                <w:tab w:val="num" w:pos="720"/>
                              </w:tabs>
                              <w:suppressAutoHyphens/>
                              <w:spacing w:before="240" w:after="120"/>
                              <w:ind w:left="426" w:hanging="426"/>
                              <w:rPr>
                                <w:rFonts w:ascii="Bookman Old Style" w:hAnsi="Bookman Old Style"/>
                                <w:b/>
                                <w:sz w:val="22"/>
                                <w:szCs w:val="18"/>
                              </w:rPr>
                            </w:pPr>
                            <w:r w:rsidRPr="00E92114">
                              <w:rPr>
                                <w:szCs w:val="24"/>
                              </w:rPr>
                              <w:t>MINISTERE</w:t>
                            </w:r>
                            <w:r w:rsidRPr="000613E2">
                              <w:rPr>
                                <w:rFonts w:ascii="Bookman Old Style" w:hAnsi="Bookman Old Style"/>
                                <w:b/>
                                <w:sz w:val="22"/>
                                <w:szCs w:val="18"/>
                              </w:rPr>
                              <w:t xml:space="preserve"> DE L’URBANISME DU </w:t>
                            </w:r>
                            <w:r w:rsidRPr="00E86C5E">
                              <w:rPr>
                                <w:rFonts w:ascii="Bookman Old Style" w:hAnsi="Bookman Old Style"/>
                                <w:b/>
                                <w:sz w:val="22"/>
                                <w:szCs w:val="18"/>
                              </w:rPr>
                              <w:t>LOGEMENT</w:t>
                            </w:r>
                            <w:r w:rsidRPr="000613E2">
                              <w:rPr>
                                <w:rFonts w:ascii="Bookman Old Style" w:hAnsi="Bookman Old Style"/>
                                <w:b/>
                                <w:sz w:val="22"/>
                                <w:szCs w:val="18"/>
                              </w:rPr>
                              <w:t xml:space="preserve"> ET DE L’HYGIENE PUBLIQUE</w:t>
                            </w:r>
                          </w:p>
                          <w:p w14:paraId="3537E40C" w14:textId="77777777" w:rsidR="001337E7" w:rsidRDefault="001337E7" w:rsidP="00E86C5E">
                            <w:pPr>
                              <w:spacing w:after="0"/>
                              <w:jc w:val="center"/>
                              <w:outlineLvl w:val="0"/>
                              <w:rPr>
                                <w:rFonts w:ascii="Bookman Old Style" w:hAnsi="Bookman Old Style"/>
                                <w:b/>
                              </w:rPr>
                            </w:pPr>
                            <w:r>
                              <w:rPr>
                                <w:b/>
                              </w:rPr>
                              <w:t>-*-*-*-*-</w:t>
                            </w:r>
                          </w:p>
                          <w:p w14:paraId="3C3467C4" w14:textId="212B18BD" w:rsidR="001337E7" w:rsidRPr="000613E2" w:rsidRDefault="001337E7" w:rsidP="00E86C5E">
                            <w:pPr>
                              <w:tabs>
                                <w:tab w:val="left" w:pos="855"/>
                                <w:tab w:val="center" w:pos="1973"/>
                              </w:tabs>
                              <w:spacing w:after="0"/>
                              <w:ind w:left="0" w:firstLine="0"/>
                              <w:jc w:val="center"/>
                              <w:outlineLvl w:val="0"/>
                              <w:rPr>
                                <w:rFonts w:ascii="Bookman Old Style" w:eastAsia="Calibri" w:hAnsi="Bookman Old Style"/>
                                <w:b/>
                                <w:sz w:val="22"/>
                                <w:szCs w:val="18"/>
                              </w:rPr>
                            </w:pPr>
                            <w:r w:rsidRPr="000613E2">
                              <w:rPr>
                                <w:rFonts w:ascii="Bookman Old Style" w:eastAsia="Calibri" w:hAnsi="Bookman Old Style"/>
                                <w:b/>
                                <w:sz w:val="22"/>
                                <w:szCs w:val="18"/>
                              </w:rPr>
                              <w:t xml:space="preserve">PROJET DE PROMOTION DE LA GESTION </w:t>
                            </w:r>
                            <w:r w:rsidRPr="00E86C5E">
                              <w:rPr>
                                <w:rFonts w:ascii="Bookman Old Style" w:hAnsi="Bookman Old Style"/>
                                <w:b/>
                                <w:sz w:val="22"/>
                                <w:szCs w:val="18"/>
                              </w:rPr>
                              <w:t>INTEGREE</w:t>
                            </w:r>
                            <w:r w:rsidRPr="000613E2">
                              <w:rPr>
                                <w:rFonts w:ascii="Bookman Old Style" w:eastAsia="Calibri" w:hAnsi="Bookman Old Style"/>
                                <w:b/>
                                <w:sz w:val="22"/>
                                <w:szCs w:val="18"/>
                              </w:rPr>
                              <w:t xml:space="preserve"> ET DE L’ECONOMIE DES DECHETS SOLIDES </w:t>
                            </w:r>
                          </w:p>
                          <w:p w14:paraId="417DA803" w14:textId="77777777" w:rsidR="001337E7" w:rsidRPr="000613E2" w:rsidRDefault="001337E7" w:rsidP="00E86C5E">
                            <w:pPr>
                              <w:tabs>
                                <w:tab w:val="left" w:pos="855"/>
                                <w:tab w:val="center" w:pos="1973"/>
                              </w:tabs>
                              <w:spacing w:after="0"/>
                              <w:ind w:left="0" w:firstLine="0"/>
                              <w:jc w:val="center"/>
                              <w:outlineLvl w:val="0"/>
                              <w:rPr>
                                <w:rFonts w:ascii="Bookman Old Style" w:eastAsia="Calibri" w:hAnsi="Bookman Old Style"/>
                                <w:b/>
                                <w:sz w:val="18"/>
                                <w:szCs w:val="18"/>
                              </w:rPr>
                            </w:pPr>
                            <w:r w:rsidRPr="000613E2">
                              <w:rPr>
                                <w:rFonts w:ascii="Bookman Old Style" w:eastAsia="Calibri" w:hAnsi="Bookman Old Style"/>
                                <w:b/>
                                <w:sz w:val="22"/>
                                <w:szCs w:val="18"/>
                              </w:rPr>
                              <w:t>PROMOGED</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D00AE" id="_x0000_t202" coordsize="21600,21600" o:spt="202" path="m,l,21600r21600,l21600,xe">
                <v:stroke joinstyle="miter"/>
                <v:path gradientshapeok="t" o:connecttype="rect"/>
              </v:shapetype>
              <v:shape id="Zone de texte 1" o:spid="_x0000_s1026" type="#_x0000_t202" style="position:absolute;left:0;text-align:left;margin-left:-26.7pt;margin-top:-41.7pt;width:252pt;height:19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" stroked="f">
                <v:textbox>
                  <w:txbxContent>
                    <w:p w14:paraId="3AE3623F" w14:textId="4D51B511" w:rsidR="001337E7" w:rsidRDefault="00E86C5E" w:rsidP="00E86C5E">
                      <w:pPr>
                        <w:tabs>
                          <w:tab w:val="left" w:pos="855"/>
                          <w:tab w:val="center" w:pos="1973"/>
                        </w:tabs>
                        <w:spacing w:after="0"/>
                        <w:jc w:val="center"/>
                        <w:outlineLvl w:val="0"/>
                        <w:rPr>
                          <w:b/>
                          <w:bCs/>
                          <w:noProof/>
                        </w:rPr>
                      </w:pPr>
                      <w:r>
                        <w:rPr>
                          <w:rFonts w:ascii="Bookman Old Style" w:hAnsi="Bookman Old Style"/>
                          <w:noProof/>
                          <w:szCs w:val="24"/>
                        </w:rPr>
                        <w:object w:dxaOrig="3375" w:dyaOrig="3375" w14:anchorId="559471ED">
                          <v:shape id="_x0000_i1030" type="#_x0000_t75" style="width:59.85pt;height:39.25pt">
                            <v:imagedata r:id="rId10" o:title=""/>
                          </v:shape>
                          <o:OLEObject Type="Embed" ProgID="MSPhotoEd.3" ShapeID="_x0000_i1030" DrawAspect="Content" ObjectID="_1727619722" r:id="rId12"/>
                        </w:object>
                      </w:r>
                    </w:p>
                    <w:p w14:paraId="403CD9DD" w14:textId="77777777" w:rsidR="001337E7" w:rsidRDefault="001337E7" w:rsidP="00E86C5E">
                      <w:pPr>
                        <w:tabs>
                          <w:tab w:val="left" w:pos="855"/>
                          <w:tab w:val="center" w:pos="1973"/>
                        </w:tabs>
                        <w:spacing w:after="0"/>
                        <w:jc w:val="center"/>
                        <w:outlineLvl w:val="0"/>
                        <w:rPr>
                          <w:b/>
                          <w:bCs/>
                          <w:noProof/>
                        </w:rPr>
                      </w:pPr>
                      <w:r>
                        <w:rPr>
                          <w:b/>
                          <w:bCs/>
                          <w:noProof/>
                        </w:rPr>
                        <w:t>République du Sénégal</w:t>
                      </w:r>
                    </w:p>
                    <w:p w14:paraId="797EB7FE" w14:textId="77777777" w:rsidR="001337E7" w:rsidRPr="00B24FAD" w:rsidRDefault="001337E7" w:rsidP="00E86C5E">
                      <w:pPr>
                        <w:tabs>
                          <w:tab w:val="left" w:pos="855"/>
                          <w:tab w:val="center" w:pos="1973"/>
                        </w:tabs>
                        <w:spacing w:after="0"/>
                        <w:jc w:val="center"/>
                        <w:outlineLvl w:val="0"/>
                        <w:rPr>
                          <w:b/>
                          <w:bCs/>
                          <w:noProof/>
                        </w:rPr>
                      </w:pPr>
                      <w:r>
                        <w:rPr>
                          <w:sz w:val="18"/>
                          <w:szCs w:val="18"/>
                        </w:rPr>
                        <w:t>Un Peuple – Un But – Une Foi</w:t>
                      </w:r>
                    </w:p>
                    <w:p w14:paraId="0D657AC5" w14:textId="77777777" w:rsidR="001337E7" w:rsidRDefault="001337E7" w:rsidP="00E86C5E">
                      <w:pPr>
                        <w:spacing w:after="0"/>
                        <w:jc w:val="center"/>
                        <w:outlineLvl w:val="0"/>
                        <w:rPr>
                          <w:b/>
                          <w:szCs w:val="24"/>
                        </w:rPr>
                      </w:pPr>
                      <w:r>
                        <w:rPr>
                          <w:b/>
                        </w:rPr>
                        <w:t>-*-*-*-*-</w:t>
                      </w:r>
                    </w:p>
                    <w:p w14:paraId="092395D6" w14:textId="77777777" w:rsidR="001337E7" w:rsidRPr="00E86C5E" w:rsidRDefault="001337E7" w:rsidP="00E92114">
                      <w:pPr>
                        <w:tabs>
                          <w:tab w:val="num" w:pos="720"/>
                        </w:tabs>
                        <w:suppressAutoHyphens/>
                        <w:spacing w:before="240" w:after="120"/>
                        <w:ind w:left="426" w:hanging="426"/>
                        <w:rPr>
                          <w:rFonts w:ascii="Bookman Old Style" w:hAnsi="Bookman Old Style"/>
                          <w:b/>
                          <w:sz w:val="22"/>
                          <w:szCs w:val="18"/>
                        </w:rPr>
                      </w:pPr>
                      <w:r w:rsidRPr="00E92114">
                        <w:rPr>
                          <w:szCs w:val="24"/>
                        </w:rPr>
                        <w:t>MINISTERE</w:t>
                      </w:r>
                      <w:r w:rsidRPr="000613E2">
                        <w:rPr>
                          <w:rFonts w:ascii="Bookman Old Style" w:hAnsi="Bookman Old Style"/>
                          <w:b/>
                          <w:sz w:val="22"/>
                          <w:szCs w:val="18"/>
                        </w:rPr>
                        <w:t xml:space="preserve"> DE L’URBANISME DU </w:t>
                      </w:r>
                      <w:r w:rsidRPr="00E86C5E">
                        <w:rPr>
                          <w:rFonts w:ascii="Bookman Old Style" w:hAnsi="Bookman Old Style"/>
                          <w:b/>
                          <w:sz w:val="22"/>
                          <w:szCs w:val="18"/>
                        </w:rPr>
                        <w:t>LOGEMENT</w:t>
                      </w:r>
                      <w:r w:rsidRPr="000613E2">
                        <w:rPr>
                          <w:rFonts w:ascii="Bookman Old Style" w:hAnsi="Bookman Old Style"/>
                          <w:b/>
                          <w:sz w:val="22"/>
                          <w:szCs w:val="18"/>
                        </w:rPr>
                        <w:t xml:space="preserve"> ET DE L’HYGIENE PUBLIQUE</w:t>
                      </w:r>
                    </w:p>
                    <w:p w14:paraId="3537E40C" w14:textId="77777777" w:rsidR="001337E7" w:rsidRDefault="001337E7" w:rsidP="00E86C5E">
                      <w:pPr>
                        <w:spacing w:after="0"/>
                        <w:jc w:val="center"/>
                        <w:outlineLvl w:val="0"/>
                        <w:rPr>
                          <w:rFonts w:ascii="Bookman Old Style" w:hAnsi="Bookman Old Style"/>
                          <w:b/>
                        </w:rPr>
                      </w:pPr>
                      <w:r>
                        <w:rPr>
                          <w:b/>
                        </w:rPr>
                        <w:t>-*-*-*-*-</w:t>
                      </w:r>
                    </w:p>
                    <w:p w14:paraId="3C3467C4" w14:textId="212B18BD" w:rsidR="001337E7" w:rsidRPr="000613E2" w:rsidRDefault="001337E7" w:rsidP="00E86C5E">
                      <w:pPr>
                        <w:tabs>
                          <w:tab w:val="left" w:pos="855"/>
                          <w:tab w:val="center" w:pos="1973"/>
                        </w:tabs>
                        <w:spacing w:after="0"/>
                        <w:ind w:left="0" w:firstLine="0"/>
                        <w:jc w:val="center"/>
                        <w:outlineLvl w:val="0"/>
                        <w:rPr>
                          <w:rFonts w:ascii="Bookman Old Style" w:eastAsia="Calibri" w:hAnsi="Bookman Old Style"/>
                          <w:b/>
                          <w:sz w:val="22"/>
                          <w:szCs w:val="18"/>
                        </w:rPr>
                      </w:pPr>
                      <w:r w:rsidRPr="000613E2">
                        <w:rPr>
                          <w:rFonts w:ascii="Bookman Old Style" w:eastAsia="Calibri" w:hAnsi="Bookman Old Style"/>
                          <w:b/>
                          <w:sz w:val="22"/>
                          <w:szCs w:val="18"/>
                        </w:rPr>
                        <w:t xml:space="preserve">PROJET DE PROMOTION DE LA GESTION </w:t>
                      </w:r>
                      <w:r w:rsidRPr="00E86C5E">
                        <w:rPr>
                          <w:rFonts w:ascii="Bookman Old Style" w:hAnsi="Bookman Old Style"/>
                          <w:b/>
                          <w:sz w:val="22"/>
                          <w:szCs w:val="18"/>
                        </w:rPr>
                        <w:t>INTEGREE</w:t>
                      </w:r>
                      <w:r w:rsidRPr="000613E2">
                        <w:rPr>
                          <w:rFonts w:ascii="Bookman Old Style" w:eastAsia="Calibri" w:hAnsi="Bookman Old Style"/>
                          <w:b/>
                          <w:sz w:val="22"/>
                          <w:szCs w:val="18"/>
                        </w:rPr>
                        <w:t xml:space="preserve"> ET DE L’ECONOMIE DES DECHETS SOLIDES </w:t>
                      </w:r>
                    </w:p>
                    <w:p w14:paraId="417DA803" w14:textId="77777777" w:rsidR="001337E7" w:rsidRPr="000613E2" w:rsidRDefault="001337E7" w:rsidP="00E86C5E">
                      <w:pPr>
                        <w:tabs>
                          <w:tab w:val="left" w:pos="855"/>
                          <w:tab w:val="center" w:pos="1973"/>
                        </w:tabs>
                        <w:spacing w:after="0"/>
                        <w:ind w:left="0" w:firstLine="0"/>
                        <w:jc w:val="center"/>
                        <w:outlineLvl w:val="0"/>
                        <w:rPr>
                          <w:rFonts w:ascii="Bookman Old Style" w:eastAsia="Calibri" w:hAnsi="Bookman Old Style"/>
                          <w:b/>
                          <w:sz w:val="18"/>
                          <w:szCs w:val="18"/>
                        </w:rPr>
                      </w:pPr>
                      <w:r w:rsidRPr="000613E2">
                        <w:rPr>
                          <w:rFonts w:ascii="Bookman Old Style" w:eastAsia="Calibri" w:hAnsi="Bookman Old Style"/>
                          <w:b/>
                          <w:sz w:val="22"/>
                          <w:szCs w:val="18"/>
                        </w:rPr>
                        <w:t>PROMOGED</w:t>
                      </w:r>
                    </w:p>
                  </w:txbxContent>
                </v:textbox>
                <w10:wrap anchorx="margin"/>
              </v:shape>
            </w:pict>
          </mc:Fallback>
        </mc:AlternateContent>
      </w:r>
      <w:r w:rsidR="001337E7" w:rsidRPr="003D4277">
        <w:rPr>
          <w:b/>
        </w:rPr>
        <w:t xml:space="preserve">                  </w:t>
      </w:r>
    </w:p>
    <w:p w14:paraId="2DA7A290" w14:textId="77777777" w:rsidR="001337E7" w:rsidRDefault="001337E7" w:rsidP="000613E2">
      <w:pPr>
        <w:pStyle w:val="En-tte"/>
        <w:ind w:left="0" w:firstLine="0"/>
      </w:pPr>
    </w:p>
    <w:p w14:paraId="13143F50" w14:textId="77777777" w:rsidR="001337E7" w:rsidRDefault="001337E7" w:rsidP="001337E7">
      <w:pPr>
        <w:pStyle w:val="En-tte"/>
      </w:pPr>
    </w:p>
    <w:p w14:paraId="0ACDA11B" w14:textId="77777777" w:rsidR="001337E7" w:rsidRDefault="001337E7" w:rsidP="001337E7">
      <w:pPr>
        <w:pStyle w:val="En-tte"/>
      </w:pPr>
    </w:p>
    <w:p w14:paraId="0DAA2F66" w14:textId="77777777" w:rsidR="001337E7" w:rsidRDefault="001337E7" w:rsidP="001337E7">
      <w:pPr>
        <w:pStyle w:val="En-tte"/>
      </w:pPr>
    </w:p>
    <w:p w14:paraId="0F27A200" w14:textId="77777777" w:rsidR="001337E7" w:rsidRDefault="001337E7" w:rsidP="001337E7">
      <w:pPr>
        <w:pStyle w:val="En-tte"/>
      </w:pPr>
    </w:p>
    <w:p w14:paraId="7E7E8E26" w14:textId="77777777" w:rsidR="001337E7" w:rsidRDefault="001337E7" w:rsidP="001337E7">
      <w:pPr>
        <w:pStyle w:val="En-tte"/>
      </w:pPr>
    </w:p>
    <w:p w14:paraId="4D188489" w14:textId="77777777" w:rsidR="00E86C5E" w:rsidRDefault="00E86C5E" w:rsidP="006E7A65">
      <w:pPr>
        <w:shd w:val="clear" w:color="auto" w:fill="FFFFFF"/>
        <w:spacing w:after="150"/>
        <w:jc w:val="center"/>
        <w:rPr>
          <w:b/>
          <w:bCs/>
          <w:color w:val="000000" w:themeColor="text1"/>
          <w:sz w:val="28"/>
          <w:szCs w:val="28"/>
          <w:u w:val="single"/>
        </w:rPr>
      </w:pPr>
    </w:p>
    <w:p w14:paraId="708564DE" w14:textId="529C3134" w:rsidR="006E7A65" w:rsidRPr="00972647" w:rsidRDefault="006E7A65" w:rsidP="009726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50"/>
        <w:jc w:val="center"/>
        <w:rPr>
          <w:rFonts w:ascii="Bookman Old Style" w:hAnsi="Bookman Old Style"/>
          <w:b/>
          <w:bCs/>
          <w:color w:val="000000" w:themeColor="text1"/>
          <w:sz w:val="28"/>
          <w:szCs w:val="28"/>
        </w:rPr>
      </w:pPr>
      <w:r w:rsidRPr="00972647">
        <w:rPr>
          <w:rFonts w:ascii="Bookman Old Style" w:hAnsi="Bookman Old Style"/>
          <w:b/>
          <w:bCs/>
          <w:color w:val="000000" w:themeColor="text1"/>
          <w:sz w:val="28"/>
          <w:szCs w:val="28"/>
        </w:rPr>
        <w:t>AVIS D’APPEL D’OFFRES NATIONAL</w:t>
      </w:r>
    </w:p>
    <w:bookmarkEnd w:id="0"/>
    <w:p w14:paraId="487B84EB" w14:textId="77777777" w:rsidR="006E7A65" w:rsidRPr="00CA296D" w:rsidRDefault="006E7A65" w:rsidP="00972647">
      <w:pPr>
        <w:shd w:val="clear" w:color="auto" w:fill="FFFFFF" w:themeFill="background1"/>
        <w:suppressAutoHyphens/>
        <w:spacing w:line="276" w:lineRule="auto"/>
        <w:rPr>
          <w:rFonts w:ascii="Bookman Old Style" w:hAnsi="Bookman Old Style"/>
          <w:b/>
          <w:szCs w:val="24"/>
        </w:rPr>
      </w:pPr>
      <w:r w:rsidRPr="00CA296D">
        <w:rPr>
          <w:rFonts w:ascii="Bookman Old Style" w:hAnsi="Bookman Old Style"/>
          <w:b/>
          <w:szCs w:val="24"/>
        </w:rPr>
        <w:t xml:space="preserve">Pays : </w:t>
      </w:r>
      <w:r w:rsidRPr="00CA296D">
        <w:rPr>
          <w:rFonts w:ascii="Bookman Old Style" w:hAnsi="Bookman Old Style"/>
          <w:bCs/>
          <w:szCs w:val="24"/>
        </w:rPr>
        <w:t>Sénégal</w:t>
      </w:r>
    </w:p>
    <w:p w14:paraId="45A71758" w14:textId="77777777" w:rsidR="006E7A65" w:rsidRPr="00CA296D" w:rsidRDefault="006E7A65" w:rsidP="00972647">
      <w:pPr>
        <w:pStyle w:val="Corpsdetexte"/>
        <w:spacing w:after="160" w:line="276" w:lineRule="auto"/>
        <w:ind w:left="0" w:firstLine="0"/>
        <w:rPr>
          <w:rFonts w:ascii="Bookman Old Style" w:hAnsi="Bookman Old Style"/>
          <w:b/>
          <w:szCs w:val="24"/>
          <w:lang w:val="fr-FR"/>
        </w:rPr>
      </w:pPr>
      <w:r w:rsidRPr="00CA296D">
        <w:rPr>
          <w:rFonts w:ascii="Bookman Old Style" w:hAnsi="Bookman Old Style"/>
          <w:b/>
          <w:szCs w:val="24"/>
          <w:lang w:val="fr-FR"/>
        </w:rPr>
        <w:t xml:space="preserve">Nom du projet : </w:t>
      </w:r>
      <w:bookmarkStart w:id="1" w:name="_Hlk72923140"/>
      <w:r w:rsidRPr="00CA296D">
        <w:rPr>
          <w:rFonts w:ascii="Bookman Old Style" w:hAnsi="Bookman Old Style"/>
          <w:bCs/>
          <w:szCs w:val="24"/>
          <w:lang w:val="fr-FR"/>
        </w:rPr>
        <w:t>Projet de Promotion de la Gestion Intégrée et de l’Economie des Déchets Solides au Sénégal</w:t>
      </w:r>
      <w:bookmarkEnd w:id="1"/>
      <w:r w:rsidRPr="00CA296D">
        <w:rPr>
          <w:rFonts w:ascii="Bookman Old Style" w:hAnsi="Bookman Old Style"/>
          <w:bCs/>
          <w:szCs w:val="24"/>
          <w:lang w:val="fr-FR"/>
        </w:rPr>
        <w:t xml:space="preserve"> (PROMOGED)</w:t>
      </w:r>
    </w:p>
    <w:p w14:paraId="36375AFE" w14:textId="77777777" w:rsidR="006E7A65" w:rsidRPr="00CA296D" w:rsidRDefault="006E7A65" w:rsidP="00972647">
      <w:pPr>
        <w:shd w:val="clear" w:color="auto" w:fill="FFFFFF" w:themeFill="background1"/>
        <w:suppressAutoHyphens/>
        <w:spacing w:line="276" w:lineRule="auto"/>
        <w:ind w:left="2430" w:hanging="2430"/>
        <w:rPr>
          <w:rFonts w:ascii="Bookman Old Style" w:hAnsi="Bookman Old Style"/>
          <w:szCs w:val="24"/>
        </w:rPr>
      </w:pPr>
      <w:r w:rsidRPr="00CA296D">
        <w:rPr>
          <w:rFonts w:ascii="Bookman Old Style" w:hAnsi="Bookman Old Style"/>
          <w:b/>
          <w:szCs w:val="24"/>
        </w:rPr>
        <w:t>N</w:t>
      </w:r>
      <w:r w:rsidRPr="00745089">
        <w:rPr>
          <w:rFonts w:ascii="Bookman Old Style" w:hAnsi="Bookman Old Style"/>
          <w:b/>
          <w:szCs w:val="24"/>
          <w:vertAlign w:val="superscript"/>
        </w:rPr>
        <w:t>o</w:t>
      </w:r>
      <w:r w:rsidRPr="00CA296D">
        <w:rPr>
          <w:rFonts w:ascii="Bookman Old Style" w:hAnsi="Bookman Old Style"/>
          <w:b/>
          <w:szCs w:val="24"/>
        </w:rPr>
        <w:t xml:space="preserve"> </w:t>
      </w:r>
      <w:r w:rsidRPr="007B04AF">
        <w:rPr>
          <w:rFonts w:ascii="Bookman Old Style" w:hAnsi="Bookman Old Style"/>
          <w:b/>
          <w:szCs w:val="24"/>
        </w:rPr>
        <w:t>Crédit</w:t>
      </w:r>
      <w:r w:rsidRPr="007B04AF">
        <w:rPr>
          <w:rFonts w:ascii="Bookman Old Style" w:hAnsi="Bookman Old Style"/>
          <w:bCs/>
          <w:i/>
          <w:iCs/>
          <w:szCs w:val="24"/>
        </w:rPr>
        <w:t xml:space="preserve"> : </w:t>
      </w:r>
      <w:r w:rsidRPr="00972647">
        <w:rPr>
          <w:rFonts w:ascii="Bookman Old Style" w:hAnsi="Bookman Old Style"/>
          <w:bCs/>
          <w:szCs w:val="24"/>
        </w:rPr>
        <w:t>6552</w:t>
      </w:r>
    </w:p>
    <w:p w14:paraId="04AA9BD1" w14:textId="77777777" w:rsidR="006E7A65" w:rsidRPr="00CA296D" w:rsidRDefault="006E7A65" w:rsidP="00972647">
      <w:pPr>
        <w:pStyle w:val="Corpsdetexte"/>
        <w:spacing w:after="160" w:line="276" w:lineRule="auto"/>
        <w:ind w:left="0" w:firstLine="0"/>
        <w:rPr>
          <w:rFonts w:ascii="Bookman Old Style" w:hAnsi="Bookman Old Style"/>
          <w:bCs/>
          <w:szCs w:val="24"/>
          <w:lang w:val="fr-FR"/>
        </w:rPr>
      </w:pPr>
      <w:r w:rsidRPr="00CA296D">
        <w:rPr>
          <w:rFonts w:ascii="Bookman Old Style" w:hAnsi="Bookman Old Style"/>
          <w:b/>
          <w:szCs w:val="24"/>
          <w:lang w:val="fr-FR"/>
        </w:rPr>
        <w:t xml:space="preserve">Nom du Marché : </w:t>
      </w:r>
      <w:bookmarkStart w:id="2" w:name="_Hlk80959279"/>
      <w:r w:rsidRPr="00CA296D">
        <w:rPr>
          <w:rFonts w:ascii="Bookman Old Style" w:hAnsi="Bookman Old Style"/>
          <w:bCs/>
          <w:szCs w:val="24"/>
          <w:lang w:val="fr-FR"/>
        </w:rPr>
        <w:t xml:space="preserve">Travaux de </w:t>
      </w:r>
      <w:bookmarkEnd w:id="2"/>
      <w:r w:rsidRPr="00CA296D">
        <w:rPr>
          <w:rFonts w:ascii="Bookman Old Style" w:hAnsi="Bookman Old Style"/>
          <w:bCs/>
          <w:szCs w:val="24"/>
          <w:lang w:val="fr-FR"/>
        </w:rPr>
        <w:t xml:space="preserve">construction </w:t>
      </w:r>
      <w:r>
        <w:rPr>
          <w:rFonts w:ascii="Bookman Old Style" w:hAnsi="Bookman Old Style"/>
          <w:bCs/>
          <w:szCs w:val="24"/>
          <w:lang w:val="fr-FR"/>
        </w:rPr>
        <w:t>de l’herbier national de Mbao dans le cadre de la mise en œuvre de la convention de partenariat avec la DEFCCS.</w:t>
      </w:r>
    </w:p>
    <w:p w14:paraId="202856BA" w14:textId="77777777" w:rsidR="006E7A65" w:rsidRPr="00CA296D" w:rsidRDefault="006E7A65" w:rsidP="00972647">
      <w:pPr>
        <w:pStyle w:val="Corpsdetexte"/>
        <w:spacing w:after="160" w:line="276" w:lineRule="auto"/>
        <w:ind w:left="0" w:firstLine="0"/>
        <w:rPr>
          <w:rFonts w:ascii="Bookman Old Style" w:hAnsi="Bookman Old Style"/>
          <w:b/>
          <w:szCs w:val="24"/>
          <w:lang w:val="fr-FR"/>
        </w:rPr>
      </w:pPr>
      <w:r w:rsidRPr="00CA296D">
        <w:rPr>
          <w:rFonts w:ascii="Bookman Old Style" w:hAnsi="Bookman Old Style"/>
          <w:b/>
          <w:spacing w:val="-2"/>
          <w:szCs w:val="24"/>
          <w:lang w:val="fr-FR"/>
        </w:rPr>
        <w:t>N</w:t>
      </w:r>
      <w:r w:rsidRPr="00745089">
        <w:rPr>
          <w:rFonts w:ascii="Bookman Old Style" w:hAnsi="Bookman Old Style"/>
          <w:b/>
          <w:spacing w:val="-2"/>
          <w:szCs w:val="24"/>
          <w:vertAlign w:val="superscript"/>
          <w:lang w:val="fr-FR"/>
        </w:rPr>
        <w:t>o</w:t>
      </w:r>
      <w:r w:rsidRPr="00CA296D">
        <w:rPr>
          <w:rFonts w:ascii="Bookman Old Style" w:hAnsi="Bookman Old Style"/>
          <w:b/>
          <w:spacing w:val="-2"/>
          <w:szCs w:val="24"/>
          <w:lang w:val="fr-FR"/>
        </w:rPr>
        <w:t xml:space="preserve"> Référence :</w:t>
      </w:r>
      <w:r w:rsidRPr="00CA296D">
        <w:rPr>
          <w:rFonts w:ascii="Bookman Old Style" w:hAnsi="Bookman Old Style"/>
          <w:i/>
          <w:szCs w:val="24"/>
          <w:lang w:val="fr-FR"/>
        </w:rPr>
        <w:t xml:space="preserve"> </w:t>
      </w:r>
      <w:bookmarkStart w:id="3" w:name="_Hlk73698118"/>
      <w:r w:rsidRPr="00CA4D72">
        <w:rPr>
          <w:rFonts w:ascii="Bookman Old Style" w:hAnsi="Bookman Old Style"/>
          <w:bCs/>
          <w:szCs w:val="24"/>
          <w:lang w:val="fr-FR"/>
        </w:rPr>
        <w:t xml:space="preserve">AON </w:t>
      </w:r>
      <w:bookmarkEnd w:id="3"/>
      <w:r w:rsidRPr="00CA4D72">
        <w:rPr>
          <w:rFonts w:ascii="Bookman Old Style" w:hAnsi="Bookman Old Style"/>
          <w:bCs/>
          <w:szCs w:val="24"/>
          <w:lang w:val="fr-FR"/>
        </w:rPr>
        <w:t>N° SN-PROMOGED-301690-CW-RFB.</w:t>
      </w:r>
    </w:p>
    <w:p w14:paraId="4693E115" w14:textId="77777777" w:rsidR="006E7A65" w:rsidRPr="001847DF" w:rsidRDefault="006E7A65" w:rsidP="006E7A65">
      <w:pPr>
        <w:numPr>
          <w:ilvl w:val="0"/>
          <w:numId w:val="1"/>
        </w:numPr>
        <w:tabs>
          <w:tab w:val="num" w:pos="426"/>
        </w:tabs>
        <w:suppressAutoHyphens/>
        <w:spacing w:before="240" w:after="0" w:line="259" w:lineRule="auto"/>
        <w:ind w:left="426" w:hanging="426"/>
        <w:rPr>
          <w:szCs w:val="24"/>
        </w:rPr>
      </w:pPr>
      <w:r w:rsidRPr="001847DF">
        <w:rPr>
          <w:szCs w:val="24"/>
        </w:rPr>
        <w:t xml:space="preserve">Le Gouvernement de la République du Sénégal a obtenu un financement de la Banque Mondiale, de l’Agence Française de Développement (AFD), de l’Agence Espagnole pour la Coopération Internationale et le Développement (AECID) et de la Banque Européenne d’Investissement (BEI), pour financer </w:t>
      </w:r>
      <w:bookmarkStart w:id="4" w:name="_Hlk68701071"/>
      <w:r w:rsidRPr="001847DF">
        <w:rPr>
          <w:szCs w:val="24"/>
        </w:rPr>
        <w:t xml:space="preserve">le Projet de Promotion de la Gestion intégrée et de l’Economie des Déchets Solides au Sénégal (PROMOGED), </w:t>
      </w:r>
      <w:bookmarkEnd w:id="4"/>
      <w:r w:rsidRPr="001847DF">
        <w:rPr>
          <w:szCs w:val="24"/>
        </w:rPr>
        <w:t>et a l’intention d’utiliser une partie de ce crédit pour effectuer des paiements au titre du Marché n</w:t>
      </w:r>
      <w:r w:rsidRPr="00CA4D72">
        <w:rPr>
          <w:szCs w:val="24"/>
        </w:rPr>
        <w:t xml:space="preserve">° AON </w:t>
      </w:r>
      <w:r w:rsidRPr="00CA4D72">
        <w:rPr>
          <w:i/>
          <w:szCs w:val="24"/>
        </w:rPr>
        <w:t xml:space="preserve">SN-PROMOGED-301690-CW-RFB </w:t>
      </w:r>
      <w:r w:rsidRPr="00CA4D72">
        <w:rPr>
          <w:szCs w:val="24"/>
        </w:rPr>
        <w:t xml:space="preserve">relatif aux « </w:t>
      </w:r>
      <w:r w:rsidRPr="00CA4D72">
        <w:rPr>
          <w:b/>
          <w:szCs w:val="24"/>
        </w:rPr>
        <w:t>Travaux de construction de l’he</w:t>
      </w:r>
      <w:r w:rsidRPr="00DD097C">
        <w:rPr>
          <w:b/>
          <w:szCs w:val="24"/>
        </w:rPr>
        <w:t>rbier national de Mbao dans le cadre de la mise en œuvre de la convention de partenariat avec la DEFCCS</w:t>
      </w:r>
      <w:r w:rsidRPr="001847DF">
        <w:rPr>
          <w:szCs w:val="24"/>
        </w:rPr>
        <w:t xml:space="preserve"> ». </w:t>
      </w:r>
    </w:p>
    <w:p w14:paraId="322EAF5B" w14:textId="77777777" w:rsidR="006E7A65" w:rsidRPr="00ED1307" w:rsidRDefault="006E7A65" w:rsidP="006E7A65">
      <w:pPr>
        <w:numPr>
          <w:ilvl w:val="0"/>
          <w:numId w:val="1"/>
        </w:numPr>
        <w:tabs>
          <w:tab w:val="num" w:pos="426"/>
        </w:tabs>
        <w:suppressAutoHyphens/>
        <w:spacing w:before="240" w:after="120" w:line="259" w:lineRule="auto"/>
        <w:ind w:left="426" w:hanging="426"/>
        <w:rPr>
          <w:i/>
          <w:iCs/>
          <w:szCs w:val="24"/>
        </w:rPr>
      </w:pPr>
      <w:r w:rsidRPr="001847DF">
        <w:rPr>
          <w:szCs w:val="24"/>
        </w:rPr>
        <w:t xml:space="preserve">Le Projet de Promotion de la Gestion intégrée et de l’Economie des Déchets Solides au Sénégal (PROMOGED), sollicite des offres fermées de la part des candidats éligibles et répondant aux qualifications requises pour les prestations suivantes réparties en </w:t>
      </w:r>
      <w:r w:rsidRPr="00ED1307">
        <w:rPr>
          <w:b/>
          <w:bCs/>
          <w:szCs w:val="24"/>
        </w:rPr>
        <w:t>lot unique</w:t>
      </w:r>
      <w:r w:rsidRPr="001847DF">
        <w:rPr>
          <w:szCs w:val="24"/>
        </w:rPr>
        <w:t xml:space="preserve"> :</w:t>
      </w:r>
      <w:r>
        <w:rPr>
          <w:i/>
          <w:iCs/>
          <w:szCs w:val="24"/>
        </w:rPr>
        <w:t xml:space="preserve"> </w:t>
      </w:r>
      <w:r w:rsidRPr="00ED1307">
        <w:rPr>
          <w:bCs/>
          <w:szCs w:val="24"/>
        </w:rPr>
        <w:t>Travaux de construction de l’herbier national de Mbao dans le cadre de la mise en œuvre de la convention de partenariat avec la DEFCCS.</w:t>
      </w:r>
    </w:p>
    <w:p w14:paraId="440A0FE6" w14:textId="77777777" w:rsidR="006E7A65" w:rsidRPr="001847DF" w:rsidRDefault="006E7A65" w:rsidP="006E7A65">
      <w:pPr>
        <w:numPr>
          <w:ilvl w:val="0"/>
          <w:numId w:val="1"/>
        </w:numPr>
        <w:tabs>
          <w:tab w:val="num" w:pos="426"/>
        </w:tabs>
        <w:suppressAutoHyphens/>
        <w:spacing w:before="120" w:after="120" w:line="259" w:lineRule="auto"/>
        <w:ind w:left="426" w:hanging="426"/>
        <w:rPr>
          <w:iCs/>
          <w:szCs w:val="24"/>
        </w:rPr>
      </w:pPr>
      <w:r w:rsidRPr="00E6659E">
        <w:rPr>
          <w:szCs w:val="24"/>
        </w:rPr>
        <w:t>Le</w:t>
      </w:r>
      <w:r w:rsidRPr="001847DF">
        <w:rPr>
          <w:iCs/>
          <w:szCs w:val="24"/>
        </w:rPr>
        <w:t xml:space="preserve"> </w:t>
      </w:r>
      <w:r w:rsidRPr="001847DF">
        <w:rPr>
          <w:szCs w:val="24"/>
        </w:rPr>
        <w:t>délai</w:t>
      </w:r>
      <w:r w:rsidRPr="001847DF">
        <w:rPr>
          <w:iCs/>
          <w:szCs w:val="24"/>
        </w:rPr>
        <w:t xml:space="preserve"> d’exécution des travaux est fixé à </w:t>
      </w:r>
      <w:r w:rsidRPr="008D30E6">
        <w:rPr>
          <w:b/>
          <w:bCs/>
          <w:iCs/>
          <w:szCs w:val="24"/>
        </w:rPr>
        <w:t>cinq</w:t>
      </w:r>
      <w:r w:rsidRPr="001847DF">
        <w:rPr>
          <w:iCs/>
          <w:szCs w:val="24"/>
        </w:rPr>
        <w:t xml:space="preserve"> </w:t>
      </w:r>
      <w:r w:rsidRPr="001847DF">
        <w:rPr>
          <w:b/>
          <w:iCs/>
          <w:szCs w:val="24"/>
        </w:rPr>
        <w:t xml:space="preserve">(05) mois </w:t>
      </w:r>
      <w:r w:rsidRPr="001847DF">
        <w:rPr>
          <w:iCs/>
          <w:szCs w:val="24"/>
        </w:rPr>
        <w:t>à compter de la date de réception de l’ordre de service de démarrage.</w:t>
      </w:r>
    </w:p>
    <w:p w14:paraId="5110BC3A" w14:textId="00AF5DC7" w:rsidR="006E7A65" w:rsidRDefault="006E7A65" w:rsidP="006E7A65">
      <w:pPr>
        <w:numPr>
          <w:ilvl w:val="0"/>
          <w:numId w:val="1"/>
        </w:numPr>
        <w:tabs>
          <w:tab w:val="num" w:pos="426"/>
        </w:tabs>
        <w:suppressAutoHyphens/>
        <w:spacing w:before="120" w:after="120" w:line="259" w:lineRule="auto"/>
        <w:ind w:left="426" w:hanging="426"/>
        <w:rPr>
          <w:szCs w:val="24"/>
        </w:rPr>
      </w:pPr>
      <w:r w:rsidRPr="001847DF">
        <w:rPr>
          <w:szCs w:val="24"/>
        </w:rPr>
        <w:t>La procédure sera conduite par mise en concurrence nationale en recourant à un Appel d’Offres (AO) telle que définie dans le « Règlement–de Passation des Marchés applicables aux Emprunteurs dans le cadre de Financement de Projets d’Investissement de juillet 2016 et mis à jour en novembre 2017, août 2018 et novembre 2020 »</w:t>
      </w:r>
      <w:r w:rsidRPr="001847DF">
        <w:rPr>
          <w:i/>
          <w:iCs/>
          <w:szCs w:val="24"/>
        </w:rPr>
        <w:t xml:space="preserve"> de</w:t>
      </w:r>
      <w:r w:rsidRPr="001847DF">
        <w:rPr>
          <w:szCs w:val="24"/>
        </w:rPr>
        <w:t xml:space="preserve"> la Banque Mondiale (« le Règlement de passation des marchés »), et ouverte à tous les soumissionnaires de pays éligibles tels que définis dans le Règlement </w:t>
      </w:r>
      <w:r w:rsidRPr="001847DF">
        <w:rPr>
          <w:iCs/>
          <w:szCs w:val="24"/>
        </w:rPr>
        <w:t>de passation des marchés</w:t>
      </w:r>
      <w:r w:rsidRPr="001847DF">
        <w:rPr>
          <w:szCs w:val="24"/>
        </w:rPr>
        <w:t xml:space="preserve">. </w:t>
      </w:r>
    </w:p>
    <w:p w14:paraId="62AD4AB9" w14:textId="77777777" w:rsidR="00972647" w:rsidRPr="001847DF" w:rsidRDefault="00972647" w:rsidP="00972647">
      <w:pPr>
        <w:suppressAutoHyphens/>
        <w:spacing w:before="120" w:after="120" w:line="259" w:lineRule="auto"/>
        <w:rPr>
          <w:szCs w:val="24"/>
        </w:rPr>
      </w:pPr>
    </w:p>
    <w:p w14:paraId="0A11D677" w14:textId="77777777" w:rsidR="006E7A65" w:rsidRPr="001847DF" w:rsidRDefault="006E7A65" w:rsidP="006E7A65">
      <w:pPr>
        <w:numPr>
          <w:ilvl w:val="0"/>
          <w:numId w:val="1"/>
        </w:numPr>
        <w:suppressAutoHyphens/>
        <w:spacing w:before="120" w:after="120" w:line="259" w:lineRule="auto"/>
        <w:ind w:left="426" w:hanging="426"/>
        <w:rPr>
          <w:szCs w:val="24"/>
        </w:rPr>
      </w:pPr>
      <w:r w:rsidRPr="001847DF">
        <w:rPr>
          <w:szCs w:val="24"/>
        </w:rPr>
        <w:lastRenderedPageBreak/>
        <w:t xml:space="preserve">Les Soumissionnaires intéressés et éligibles peuvent obtenir des informations auprès de Monsieur Serigne Madiaw FAYE, Spécialiste Sénior en Passation des Marchés Email : </w:t>
      </w:r>
      <w:hyperlink r:id="rId13" w:history="1">
        <w:r w:rsidRPr="001847DF">
          <w:rPr>
            <w:rStyle w:val="Lienhypertexte"/>
            <w:szCs w:val="24"/>
          </w:rPr>
          <w:t>serignemadiaw@gmail.com</w:t>
        </w:r>
      </w:hyperlink>
      <w:r w:rsidRPr="001847DF">
        <w:rPr>
          <w:szCs w:val="24"/>
        </w:rPr>
        <w:t xml:space="preserve"> et prendre connaissance du dossier d’Appel d’offres à l’adresse suivante, Rue des écrivains en face du canal au Point E enceinte Galerie Kemboury Tel : 77 480 47 63 de 9 heures à 17 heures.</w:t>
      </w:r>
    </w:p>
    <w:p w14:paraId="695D3B17" w14:textId="77777777" w:rsidR="006E7A65" w:rsidRPr="001847DF" w:rsidRDefault="006E7A65" w:rsidP="006E7A65">
      <w:pPr>
        <w:numPr>
          <w:ilvl w:val="0"/>
          <w:numId w:val="1"/>
        </w:numPr>
        <w:suppressAutoHyphens/>
        <w:spacing w:before="120" w:after="120" w:line="259" w:lineRule="auto"/>
        <w:ind w:left="426" w:hanging="426"/>
        <w:rPr>
          <w:szCs w:val="24"/>
        </w:rPr>
      </w:pPr>
      <w:r w:rsidRPr="001847DF">
        <w:rPr>
          <w:szCs w:val="24"/>
        </w:rPr>
        <w:t xml:space="preserve">Les exigences en matière de qualifications sont : </w:t>
      </w:r>
    </w:p>
    <w:p w14:paraId="38B0D379" w14:textId="77777777" w:rsidR="006E7A65" w:rsidRPr="00260A1D" w:rsidRDefault="006E7A65" w:rsidP="00972647">
      <w:pPr>
        <w:pStyle w:val="Paragraphedeliste"/>
        <w:numPr>
          <w:ilvl w:val="0"/>
          <w:numId w:val="2"/>
        </w:numPr>
        <w:suppressAutoHyphens/>
        <w:overflowPunct w:val="0"/>
        <w:autoSpaceDE w:val="0"/>
        <w:autoSpaceDN w:val="0"/>
        <w:adjustRightInd w:val="0"/>
        <w:spacing w:after="0" w:line="276" w:lineRule="auto"/>
        <w:textAlignment w:val="baseline"/>
        <w:rPr>
          <w:szCs w:val="24"/>
        </w:rPr>
      </w:pPr>
      <w:r w:rsidRPr="00260A1D">
        <w:rPr>
          <w:szCs w:val="24"/>
        </w:rPr>
        <w:t xml:space="preserve">Avoir réalisé au cours des </w:t>
      </w:r>
      <w:r w:rsidRPr="003C427D">
        <w:rPr>
          <w:b/>
          <w:bCs/>
          <w:szCs w:val="24"/>
        </w:rPr>
        <w:t>trois (03) dernières années (2019, 2020 et 2021)</w:t>
      </w:r>
      <w:r w:rsidRPr="00260A1D">
        <w:rPr>
          <w:szCs w:val="24"/>
        </w:rPr>
        <w:t xml:space="preserve"> </w:t>
      </w:r>
      <w:r w:rsidRPr="00260A1D">
        <w:rPr>
          <w:b/>
          <w:bCs/>
          <w:szCs w:val="24"/>
        </w:rPr>
        <w:t>un chiffre d’affaires moyen annuel de</w:t>
      </w:r>
      <w:r w:rsidRPr="00260A1D">
        <w:rPr>
          <w:szCs w:val="24"/>
        </w:rPr>
        <w:t> </w:t>
      </w:r>
      <w:r w:rsidRPr="00260A1D">
        <w:rPr>
          <w:b/>
          <w:szCs w:val="24"/>
        </w:rPr>
        <w:t>Quatre cents millions F CFA</w:t>
      </w:r>
      <w:r w:rsidRPr="00260A1D">
        <w:rPr>
          <w:szCs w:val="24"/>
        </w:rPr>
        <w:t xml:space="preserve"> </w:t>
      </w:r>
      <w:r w:rsidRPr="00260A1D">
        <w:rPr>
          <w:b/>
          <w:szCs w:val="24"/>
        </w:rPr>
        <w:t xml:space="preserve">(400 000 000 F CFA) </w:t>
      </w:r>
      <w:r w:rsidRPr="00260A1D">
        <w:rPr>
          <w:szCs w:val="24"/>
        </w:rPr>
        <w:t xml:space="preserve">en fournissant les états financiers des trois dernières années dûment vérifiés et certifiés par un expert-comptable agréé membre de l’ONNECCA conformément à la législation locale ; </w:t>
      </w:r>
    </w:p>
    <w:p w14:paraId="72AD94EE" w14:textId="77777777" w:rsidR="006E7A65" w:rsidRPr="001847DF" w:rsidRDefault="006E7A65" w:rsidP="00972647">
      <w:pPr>
        <w:pStyle w:val="Paragraphedeliste"/>
        <w:numPr>
          <w:ilvl w:val="0"/>
          <w:numId w:val="2"/>
        </w:numPr>
        <w:suppressAutoHyphens/>
        <w:overflowPunct w:val="0"/>
        <w:autoSpaceDE w:val="0"/>
        <w:autoSpaceDN w:val="0"/>
        <w:adjustRightInd w:val="0"/>
        <w:spacing w:after="0" w:line="276" w:lineRule="auto"/>
        <w:textAlignment w:val="baseline"/>
        <w:rPr>
          <w:szCs w:val="24"/>
        </w:rPr>
      </w:pPr>
      <w:r w:rsidRPr="001847DF">
        <w:rPr>
          <w:szCs w:val="24"/>
        </w:rPr>
        <w:t xml:space="preserve">Pouvoir justifier de liquidités et/ou de facilités de crédit auprès d’un établissement bancaire agréé par le Ministère en charge des finances des pays éligibles d’un montant minimum de </w:t>
      </w:r>
      <w:r>
        <w:rPr>
          <w:b/>
          <w:bCs/>
          <w:szCs w:val="24"/>
        </w:rPr>
        <w:t xml:space="preserve">Cent </w:t>
      </w:r>
      <w:r w:rsidRPr="001847DF">
        <w:rPr>
          <w:b/>
          <w:bCs/>
          <w:szCs w:val="24"/>
        </w:rPr>
        <w:t>Vingt</w:t>
      </w:r>
      <w:r w:rsidRPr="001847DF">
        <w:rPr>
          <w:b/>
          <w:szCs w:val="24"/>
        </w:rPr>
        <w:t xml:space="preserve"> millions (</w:t>
      </w:r>
      <w:r>
        <w:rPr>
          <w:b/>
          <w:szCs w:val="24"/>
        </w:rPr>
        <w:t>12</w:t>
      </w:r>
      <w:r w:rsidRPr="001847DF">
        <w:rPr>
          <w:b/>
          <w:szCs w:val="24"/>
        </w:rPr>
        <w:t>0 000 000 FCFA)</w:t>
      </w:r>
      <w:r>
        <w:rPr>
          <w:b/>
          <w:szCs w:val="24"/>
        </w:rPr>
        <w:t xml:space="preserve"> </w:t>
      </w:r>
      <w:r w:rsidRPr="00D2258E">
        <w:rPr>
          <w:bCs/>
          <w:szCs w:val="24"/>
        </w:rPr>
        <w:t>en fournissant une attestation de ligne de crédit.</w:t>
      </w:r>
    </w:p>
    <w:p w14:paraId="083775B6" w14:textId="77777777" w:rsidR="006E7A65" w:rsidRPr="001847DF" w:rsidRDefault="006E7A65" w:rsidP="00972647">
      <w:pPr>
        <w:pStyle w:val="Paragraphedeliste"/>
        <w:numPr>
          <w:ilvl w:val="0"/>
          <w:numId w:val="2"/>
        </w:numPr>
        <w:suppressAutoHyphens/>
        <w:overflowPunct w:val="0"/>
        <w:autoSpaceDE w:val="0"/>
        <w:autoSpaceDN w:val="0"/>
        <w:adjustRightInd w:val="0"/>
        <w:spacing w:after="0" w:line="276" w:lineRule="auto"/>
        <w:textAlignment w:val="baseline"/>
        <w:rPr>
          <w:szCs w:val="24"/>
        </w:rPr>
      </w:pPr>
      <w:r w:rsidRPr="001847DF">
        <w:rPr>
          <w:szCs w:val="24"/>
        </w:rPr>
        <w:t>Avoir réalisé, au cours des cinq dernières années (2017</w:t>
      </w:r>
      <w:r>
        <w:rPr>
          <w:szCs w:val="24"/>
        </w:rPr>
        <w:t xml:space="preserve">, 2018, 2019, 2020 et </w:t>
      </w:r>
      <w:r w:rsidRPr="001847DF">
        <w:rPr>
          <w:szCs w:val="24"/>
        </w:rPr>
        <w:t xml:space="preserve">2021), au moins </w:t>
      </w:r>
      <w:r w:rsidRPr="001847DF">
        <w:rPr>
          <w:b/>
          <w:szCs w:val="24"/>
        </w:rPr>
        <w:t>deux (02)</w:t>
      </w:r>
      <w:r w:rsidRPr="001847DF">
        <w:rPr>
          <w:szCs w:val="24"/>
        </w:rPr>
        <w:t xml:space="preserve"> </w:t>
      </w:r>
      <w:r w:rsidRPr="001847DF">
        <w:rPr>
          <w:b/>
          <w:bCs/>
          <w:szCs w:val="24"/>
        </w:rPr>
        <w:t>projets</w:t>
      </w:r>
      <w:r w:rsidRPr="001847DF">
        <w:rPr>
          <w:szCs w:val="24"/>
        </w:rPr>
        <w:t xml:space="preserve"> de travaux de taille et de complexité </w:t>
      </w:r>
      <w:r w:rsidRPr="001847DF">
        <w:rPr>
          <w:b/>
          <w:bCs/>
          <w:szCs w:val="24"/>
        </w:rPr>
        <w:t>similaires</w:t>
      </w:r>
      <w:r w:rsidRPr="001847DF">
        <w:rPr>
          <w:szCs w:val="24"/>
        </w:rPr>
        <w:t xml:space="preserve"> d’une valeur </w:t>
      </w:r>
      <w:r w:rsidRPr="00D2258E">
        <w:rPr>
          <w:szCs w:val="24"/>
        </w:rPr>
        <w:t xml:space="preserve">minimale de </w:t>
      </w:r>
      <w:r w:rsidRPr="00D2258E">
        <w:rPr>
          <w:b/>
          <w:bCs/>
          <w:szCs w:val="24"/>
        </w:rPr>
        <w:t>Deux Cent millions</w:t>
      </w:r>
      <w:r w:rsidRPr="00D2258E">
        <w:rPr>
          <w:b/>
          <w:szCs w:val="24"/>
        </w:rPr>
        <w:t xml:space="preserve"> </w:t>
      </w:r>
      <w:r w:rsidRPr="00D2258E">
        <w:rPr>
          <w:szCs w:val="24"/>
        </w:rPr>
        <w:t>(</w:t>
      </w:r>
      <w:r w:rsidRPr="00D2258E">
        <w:rPr>
          <w:b/>
          <w:szCs w:val="24"/>
        </w:rPr>
        <w:t>200 000 000</w:t>
      </w:r>
      <w:r w:rsidRPr="00D2258E">
        <w:rPr>
          <w:szCs w:val="24"/>
        </w:rPr>
        <w:t xml:space="preserve"> </w:t>
      </w:r>
      <w:r w:rsidRPr="00D2258E">
        <w:rPr>
          <w:b/>
          <w:bCs/>
          <w:szCs w:val="24"/>
        </w:rPr>
        <w:t>F CFA</w:t>
      </w:r>
      <w:r w:rsidRPr="00D2258E">
        <w:rPr>
          <w:szCs w:val="24"/>
        </w:rPr>
        <w:t xml:space="preserve">) pour </w:t>
      </w:r>
      <w:r w:rsidRPr="00D2258E">
        <w:rPr>
          <w:b/>
          <w:bCs/>
          <w:szCs w:val="24"/>
        </w:rPr>
        <w:t xml:space="preserve">chacun des deux </w:t>
      </w:r>
      <w:r>
        <w:rPr>
          <w:b/>
          <w:bCs/>
          <w:szCs w:val="24"/>
        </w:rPr>
        <w:t xml:space="preserve">(02) </w:t>
      </w:r>
      <w:r w:rsidRPr="00D2258E">
        <w:rPr>
          <w:b/>
          <w:bCs/>
          <w:szCs w:val="24"/>
        </w:rPr>
        <w:t>marchés à justifier</w:t>
      </w:r>
      <w:r>
        <w:rPr>
          <w:szCs w:val="24"/>
        </w:rPr>
        <w:t>.</w:t>
      </w:r>
    </w:p>
    <w:p w14:paraId="52AB7559" w14:textId="77777777" w:rsidR="006E7A65" w:rsidRPr="001847DF" w:rsidRDefault="006E7A65" w:rsidP="006E7A65">
      <w:pPr>
        <w:pStyle w:val="Paragraphedeliste"/>
        <w:numPr>
          <w:ilvl w:val="0"/>
          <w:numId w:val="2"/>
        </w:numPr>
        <w:suppressAutoHyphens/>
        <w:overflowPunct w:val="0"/>
        <w:autoSpaceDE w:val="0"/>
        <w:autoSpaceDN w:val="0"/>
        <w:adjustRightInd w:val="0"/>
        <w:spacing w:after="0" w:line="276" w:lineRule="auto"/>
        <w:textAlignment w:val="baseline"/>
        <w:rPr>
          <w:szCs w:val="24"/>
        </w:rPr>
      </w:pPr>
      <w:r w:rsidRPr="001847DF">
        <w:rPr>
          <w:szCs w:val="24"/>
        </w:rPr>
        <w:t>Proposer le personnel clé et le matériel requis,</w:t>
      </w:r>
    </w:p>
    <w:p w14:paraId="16C1B3F2" w14:textId="77777777" w:rsidR="006E7A65" w:rsidRPr="00D2258E" w:rsidRDefault="006E7A65" w:rsidP="006E7A65">
      <w:pPr>
        <w:pStyle w:val="Paragraphedeliste"/>
        <w:numPr>
          <w:ilvl w:val="0"/>
          <w:numId w:val="2"/>
        </w:numPr>
        <w:suppressAutoHyphens/>
        <w:overflowPunct w:val="0"/>
        <w:autoSpaceDE w:val="0"/>
        <w:autoSpaceDN w:val="0"/>
        <w:adjustRightInd w:val="0"/>
        <w:spacing w:line="276" w:lineRule="auto"/>
        <w:textAlignment w:val="baseline"/>
        <w:rPr>
          <w:szCs w:val="24"/>
        </w:rPr>
      </w:pPr>
      <w:r w:rsidRPr="001847DF">
        <w:rPr>
          <w:szCs w:val="24"/>
        </w:rPr>
        <w:t>Se conformer au plan de charges exigé dans le DAO.</w:t>
      </w:r>
    </w:p>
    <w:p w14:paraId="202111E0" w14:textId="179DC249" w:rsidR="006E7A65" w:rsidRPr="00901B2A" w:rsidRDefault="006E7A65" w:rsidP="006E7A65">
      <w:pPr>
        <w:numPr>
          <w:ilvl w:val="0"/>
          <w:numId w:val="1"/>
        </w:numPr>
        <w:suppressAutoHyphens/>
        <w:spacing w:before="120" w:after="120" w:line="259" w:lineRule="auto"/>
        <w:ind w:left="426" w:hanging="426"/>
        <w:rPr>
          <w:szCs w:val="24"/>
        </w:rPr>
      </w:pPr>
      <w:r w:rsidRPr="001847DF">
        <w:rPr>
          <w:szCs w:val="24"/>
        </w:rPr>
        <w:t xml:space="preserve">Le Dossier d’Appel d’offres en </w:t>
      </w:r>
      <w:r w:rsidRPr="001847DF">
        <w:rPr>
          <w:i/>
          <w:iCs/>
          <w:szCs w:val="24"/>
        </w:rPr>
        <w:t>français</w:t>
      </w:r>
      <w:r w:rsidRPr="001847DF">
        <w:rPr>
          <w:szCs w:val="24"/>
        </w:rPr>
        <w:t xml:space="preserve"> peut être acheté par tout Soumissionnaire intéressé en formulant une demande écrite à l’adresse ci-dessous contre un paiement non remboursable d’un montant de :  cinquante mille francs CFA (50</w:t>
      </w:r>
      <w:r>
        <w:rPr>
          <w:szCs w:val="24"/>
        </w:rPr>
        <w:t> </w:t>
      </w:r>
      <w:r w:rsidRPr="001847DF">
        <w:rPr>
          <w:szCs w:val="24"/>
        </w:rPr>
        <w:t>000</w:t>
      </w:r>
      <w:r>
        <w:rPr>
          <w:szCs w:val="24"/>
        </w:rPr>
        <w:t xml:space="preserve"> </w:t>
      </w:r>
      <w:r w:rsidRPr="001847DF">
        <w:rPr>
          <w:szCs w:val="24"/>
        </w:rPr>
        <w:t>FCFA). La méthode de paiement sera en espèces ou chèque certifié. Le dossier d’appel d’offres sera adressé par retrait direct</w:t>
      </w:r>
      <w:r w:rsidRPr="001847DF">
        <w:rPr>
          <w:i/>
          <w:iCs/>
          <w:szCs w:val="24"/>
        </w:rPr>
        <w:t>.</w:t>
      </w:r>
    </w:p>
    <w:p w14:paraId="2FB77260" w14:textId="62BAFA6E" w:rsidR="006E7A65" w:rsidRPr="00972647" w:rsidRDefault="006E7A65" w:rsidP="006E7A65">
      <w:pPr>
        <w:numPr>
          <w:ilvl w:val="0"/>
          <w:numId w:val="1"/>
        </w:numPr>
        <w:suppressAutoHyphens/>
        <w:spacing w:before="120" w:after="120" w:line="259" w:lineRule="auto"/>
        <w:ind w:left="426" w:hanging="426"/>
        <w:rPr>
          <w:szCs w:val="24"/>
        </w:rPr>
      </w:pPr>
      <w:r w:rsidRPr="00D27E61">
        <w:rPr>
          <w:szCs w:val="24"/>
        </w:rPr>
        <w:t>Les offres devront être remises à l’adresse ci-dessous au plus tard </w:t>
      </w:r>
      <w:r w:rsidRPr="00972647">
        <w:rPr>
          <w:b/>
          <w:bCs/>
          <w:szCs w:val="24"/>
        </w:rPr>
        <w:t xml:space="preserve">le </w:t>
      </w:r>
      <w:bookmarkStart w:id="5" w:name="_Hlk97144276"/>
      <w:r w:rsidRPr="00972647">
        <w:rPr>
          <w:b/>
          <w:bCs/>
          <w:szCs w:val="24"/>
        </w:rPr>
        <w:t xml:space="preserve">jeudi 24 novembre </w:t>
      </w:r>
      <w:bookmarkEnd w:id="5"/>
      <w:r w:rsidRPr="00972647">
        <w:rPr>
          <w:b/>
          <w:bCs/>
          <w:szCs w:val="24"/>
        </w:rPr>
        <w:t>2022 à 10 heures précises</w:t>
      </w:r>
      <w:r w:rsidRPr="00972647">
        <w:rPr>
          <w:szCs w:val="24"/>
        </w:rPr>
        <w:t>. La soumission des offres par voie électronique ne sera pas autorisée. Les offres remises en retard ne seront pas acceptées. Les offres seront ouvertes en présence des représentants des soumissionnaires et des personnes présentes à l’adresse mentionnée ci-dessous </w:t>
      </w:r>
      <w:r w:rsidRPr="00972647">
        <w:rPr>
          <w:b/>
          <w:bCs/>
          <w:szCs w:val="24"/>
        </w:rPr>
        <w:t xml:space="preserve">le jeudi 24 </w:t>
      </w:r>
      <w:r w:rsidR="00972647" w:rsidRPr="00972647">
        <w:rPr>
          <w:b/>
          <w:bCs/>
          <w:szCs w:val="24"/>
        </w:rPr>
        <w:t>novembre 2022</w:t>
      </w:r>
      <w:r w:rsidRPr="00972647">
        <w:rPr>
          <w:b/>
          <w:bCs/>
          <w:szCs w:val="24"/>
        </w:rPr>
        <w:t> </w:t>
      </w:r>
      <w:r w:rsidRPr="00972647">
        <w:rPr>
          <w:szCs w:val="24"/>
        </w:rPr>
        <w:t>à</w:t>
      </w:r>
      <w:r w:rsidRPr="00972647">
        <w:rPr>
          <w:b/>
          <w:bCs/>
          <w:szCs w:val="24"/>
        </w:rPr>
        <w:t> 10 heures 05 minutes.</w:t>
      </w:r>
    </w:p>
    <w:p w14:paraId="2BABA8F7" w14:textId="77777777" w:rsidR="006E7A65" w:rsidRPr="00901B2A" w:rsidRDefault="006E7A65" w:rsidP="006E7A65">
      <w:pPr>
        <w:numPr>
          <w:ilvl w:val="0"/>
          <w:numId w:val="1"/>
        </w:numPr>
        <w:suppressAutoHyphens/>
        <w:spacing w:before="120" w:after="120" w:line="259" w:lineRule="auto"/>
        <w:ind w:left="426" w:hanging="426"/>
        <w:rPr>
          <w:szCs w:val="24"/>
        </w:rPr>
      </w:pPr>
      <w:r w:rsidRPr="001847DF">
        <w:rPr>
          <w:szCs w:val="24"/>
        </w:rPr>
        <w:t>Les offres doivent être accompagnées d’</w:t>
      </w:r>
      <w:r w:rsidRPr="00CA296D">
        <w:rPr>
          <w:szCs w:val="24"/>
        </w:rPr>
        <w:t>une Garantie d’offre</w:t>
      </w:r>
      <w:r w:rsidRPr="001847DF">
        <w:rPr>
          <w:i/>
          <w:iCs/>
          <w:szCs w:val="24"/>
        </w:rPr>
        <w:t xml:space="preserve"> </w:t>
      </w:r>
      <w:r w:rsidRPr="001847DF">
        <w:rPr>
          <w:iCs/>
          <w:szCs w:val="24"/>
        </w:rPr>
        <w:t xml:space="preserve">valable </w:t>
      </w:r>
      <w:r w:rsidRPr="00CA296D">
        <w:rPr>
          <w:b/>
          <w:bCs/>
          <w:iCs/>
          <w:szCs w:val="24"/>
        </w:rPr>
        <w:t>vingt-huit (28) jours</w:t>
      </w:r>
      <w:r w:rsidRPr="001847DF">
        <w:rPr>
          <w:iCs/>
          <w:szCs w:val="24"/>
        </w:rPr>
        <w:t xml:space="preserve"> après l’expiration de la validité des offres.</w:t>
      </w:r>
      <w:r w:rsidRPr="001847DF">
        <w:rPr>
          <w:i/>
          <w:iCs/>
          <w:szCs w:val="24"/>
        </w:rPr>
        <w:t xml:space="preserve"> </w:t>
      </w:r>
      <w:r w:rsidRPr="001847DF">
        <w:rPr>
          <w:iCs/>
          <w:szCs w:val="24"/>
        </w:rPr>
        <w:t xml:space="preserve">Les offres devront demeurer valides pendant une durée de </w:t>
      </w:r>
      <w:r w:rsidRPr="001847DF">
        <w:rPr>
          <w:b/>
          <w:iCs/>
          <w:szCs w:val="24"/>
        </w:rPr>
        <w:t>120 jours</w:t>
      </w:r>
      <w:r w:rsidRPr="001847DF">
        <w:rPr>
          <w:iCs/>
          <w:szCs w:val="24"/>
        </w:rPr>
        <w:t xml:space="preserve"> à compter de la date limite de soumission </w:t>
      </w:r>
      <w:r w:rsidRPr="001847DF">
        <w:rPr>
          <w:i/>
          <w:iCs/>
          <w:szCs w:val="24"/>
        </w:rPr>
        <w:t>d’un</w:t>
      </w:r>
      <w:r w:rsidRPr="001847DF">
        <w:rPr>
          <w:szCs w:val="24"/>
        </w:rPr>
        <w:t xml:space="preserve"> montant de</w:t>
      </w:r>
      <w:r>
        <w:rPr>
          <w:szCs w:val="24"/>
        </w:rPr>
        <w:t xml:space="preserve"> </w:t>
      </w:r>
      <w:r>
        <w:rPr>
          <w:b/>
          <w:bCs/>
          <w:szCs w:val="24"/>
        </w:rPr>
        <w:t>6</w:t>
      </w:r>
      <w:r w:rsidRPr="00901B2A">
        <w:rPr>
          <w:b/>
          <w:bCs/>
          <w:szCs w:val="24"/>
        </w:rPr>
        <w:t> 000 000 FCFA</w:t>
      </w:r>
      <w:r>
        <w:rPr>
          <w:b/>
          <w:bCs/>
          <w:szCs w:val="24"/>
        </w:rPr>
        <w:t>.</w:t>
      </w:r>
      <w:r w:rsidRPr="00901B2A">
        <w:rPr>
          <w:b/>
          <w:bCs/>
          <w:szCs w:val="24"/>
        </w:rPr>
        <w:t xml:space="preserve"> </w:t>
      </w:r>
    </w:p>
    <w:p w14:paraId="737DC845" w14:textId="77777777" w:rsidR="006E7A65" w:rsidRPr="001847DF" w:rsidRDefault="006E7A65" w:rsidP="006E7A65">
      <w:pPr>
        <w:numPr>
          <w:ilvl w:val="0"/>
          <w:numId w:val="1"/>
        </w:numPr>
        <w:suppressAutoHyphens/>
        <w:spacing w:before="240" w:after="120" w:line="259" w:lineRule="auto"/>
        <w:ind w:left="567" w:hanging="567"/>
        <w:rPr>
          <w:szCs w:val="24"/>
        </w:rPr>
      </w:pPr>
      <w:bookmarkStart w:id="6" w:name="_Hlk75857299"/>
      <w:r w:rsidRPr="001847DF">
        <w:rPr>
          <w:szCs w:val="24"/>
        </w:rPr>
        <w:t>L’adresse mentionnée ci-dessus est la suivante :</w:t>
      </w:r>
    </w:p>
    <w:p w14:paraId="3B78F647" w14:textId="77777777" w:rsidR="006E7A65" w:rsidRPr="00CA296D" w:rsidRDefault="006E7A65" w:rsidP="006E7A65">
      <w:pPr>
        <w:tabs>
          <w:tab w:val="right" w:pos="7164"/>
        </w:tabs>
        <w:spacing w:after="0"/>
        <w:ind w:left="0" w:firstLine="0"/>
        <w:rPr>
          <w:b/>
          <w:bCs/>
          <w:szCs w:val="24"/>
        </w:rPr>
      </w:pPr>
      <w:r w:rsidRPr="00CA296D">
        <w:rPr>
          <w:b/>
          <w:bCs/>
          <w:szCs w:val="24"/>
        </w:rPr>
        <w:t>Le Projet de Promotion de la Gestion intégrée et de l’Economie des Déchets Solides au Sénégal (PROMOGED)</w:t>
      </w:r>
    </w:p>
    <w:p w14:paraId="2A8CDB55" w14:textId="77777777" w:rsidR="006E7A65" w:rsidRPr="00CA296D" w:rsidRDefault="006E7A65" w:rsidP="006E7A65">
      <w:pPr>
        <w:tabs>
          <w:tab w:val="right" w:pos="7164"/>
        </w:tabs>
        <w:spacing w:after="0"/>
        <w:rPr>
          <w:b/>
          <w:bCs/>
          <w:szCs w:val="24"/>
        </w:rPr>
      </w:pPr>
      <w:r w:rsidRPr="00CA296D">
        <w:rPr>
          <w:b/>
          <w:bCs/>
          <w:szCs w:val="24"/>
        </w:rPr>
        <w:t>Rue des écrivains en face Canal 4 Point E</w:t>
      </w:r>
    </w:p>
    <w:p w14:paraId="78C7280A" w14:textId="77777777" w:rsidR="006E7A65" w:rsidRPr="00CA296D" w:rsidRDefault="006E7A65" w:rsidP="006E7A65">
      <w:pPr>
        <w:tabs>
          <w:tab w:val="right" w:pos="7164"/>
        </w:tabs>
        <w:spacing w:after="0"/>
        <w:rPr>
          <w:b/>
          <w:bCs/>
          <w:szCs w:val="24"/>
        </w:rPr>
      </w:pPr>
      <w:r w:rsidRPr="00CA296D">
        <w:rPr>
          <w:b/>
          <w:bCs/>
          <w:szCs w:val="24"/>
        </w:rPr>
        <w:t>Ville </w:t>
      </w:r>
      <w:r w:rsidRPr="00CA296D">
        <w:rPr>
          <w:b/>
          <w:bCs/>
          <w:iCs/>
          <w:szCs w:val="24"/>
        </w:rPr>
        <w:t>: Dakar</w:t>
      </w:r>
    </w:p>
    <w:p w14:paraId="0B57F183" w14:textId="77777777" w:rsidR="006E7A65" w:rsidRPr="00CA296D" w:rsidRDefault="006E7A65" w:rsidP="006E7A65">
      <w:pPr>
        <w:tabs>
          <w:tab w:val="right" w:pos="7164"/>
        </w:tabs>
        <w:spacing w:after="0"/>
        <w:rPr>
          <w:b/>
          <w:bCs/>
          <w:szCs w:val="24"/>
        </w:rPr>
      </w:pPr>
      <w:r w:rsidRPr="00CA296D">
        <w:rPr>
          <w:b/>
          <w:bCs/>
          <w:szCs w:val="24"/>
        </w:rPr>
        <w:t xml:space="preserve">Pays : </w:t>
      </w:r>
      <w:r w:rsidRPr="00CA296D">
        <w:rPr>
          <w:b/>
          <w:bCs/>
          <w:iCs/>
          <w:szCs w:val="24"/>
        </w:rPr>
        <w:t>Sénégal</w:t>
      </w:r>
    </w:p>
    <w:p w14:paraId="47D8D507" w14:textId="77777777" w:rsidR="006E7A65" w:rsidRPr="00CA296D" w:rsidRDefault="006E7A65" w:rsidP="006E7A65">
      <w:pPr>
        <w:tabs>
          <w:tab w:val="right" w:pos="7164"/>
        </w:tabs>
        <w:spacing w:after="0"/>
        <w:rPr>
          <w:b/>
          <w:bCs/>
          <w:iCs/>
          <w:szCs w:val="24"/>
        </w:rPr>
      </w:pPr>
      <w:r w:rsidRPr="00CA296D">
        <w:rPr>
          <w:b/>
          <w:bCs/>
          <w:szCs w:val="24"/>
        </w:rPr>
        <w:t>Téléphone </w:t>
      </w:r>
      <w:r w:rsidRPr="00CA296D">
        <w:rPr>
          <w:b/>
          <w:bCs/>
          <w:iCs/>
          <w:szCs w:val="24"/>
        </w:rPr>
        <w:t xml:space="preserve">: (221) 77 480 47 63 </w:t>
      </w:r>
      <w:bookmarkEnd w:id="6"/>
    </w:p>
    <w:p w14:paraId="64714E59" w14:textId="11690587" w:rsidR="006E7A65" w:rsidRPr="00901B2A" w:rsidRDefault="006E7A65" w:rsidP="006E7A65">
      <w:pPr>
        <w:tabs>
          <w:tab w:val="right" w:pos="7164"/>
        </w:tabs>
        <w:spacing w:after="0"/>
        <w:rPr>
          <w:b/>
          <w:bCs/>
          <w:szCs w:val="24"/>
        </w:rPr>
      </w:pPr>
      <w:r w:rsidRPr="00CA296D">
        <w:rPr>
          <w:b/>
          <w:bCs/>
          <w:iCs/>
          <w:szCs w:val="24"/>
        </w:rPr>
        <w:t xml:space="preserve">Email : </w:t>
      </w:r>
      <w:hyperlink r:id="rId14" w:history="1">
        <w:r w:rsidR="003C427D" w:rsidRPr="008D2EA9">
          <w:rPr>
            <w:rStyle w:val="Lienhypertexte"/>
            <w:b/>
            <w:bCs/>
            <w:iCs/>
            <w:szCs w:val="24"/>
          </w:rPr>
          <w:t>promoged.ucg@gmail.com</w:t>
        </w:r>
      </w:hyperlink>
      <w:r w:rsidR="003C427D">
        <w:rPr>
          <w:b/>
          <w:bCs/>
          <w:iCs/>
          <w:szCs w:val="24"/>
        </w:rPr>
        <w:t xml:space="preserve"> </w:t>
      </w:r>
    </w:p>
    <w:p w14:paraId="69D7A03E" w14:textId="77777777" w:rsidR="006E7A65" w:rsidRPr="00CA296D" w:rsidRDefault="006E7A65" w:rsidP="006E7A65">
      <w:pPr>
        <w:jc w:val="right"/>
        <w:rPr>
          <w:b/>
          <w:bCs/>
          <w:szCs w:val="24"/>
          <w:u w:val="single"/>
        </w:rPr>
      </w:pPr>
      <w:r w:rsidRPr="00CA296D">
        <w:rPr>
          <w:b/>
          <w:bCs/>
          <w:szCs w:val="24"/>
          <w:u w:val="single"/>
        </w:rPr>
        <w:t>Le Directeur de Projet</w:t>
      </w:r>
    </w:p>
    <w:p w14:paraId="102B6AA7" w14:textId="77777777" w:rsidR="006E7A65" w:rsidRPr="00901B2A" w:rsidRDefault="006E7A65" w:rsidP="006E7A65">
      <w:pPr>
        <w:shd w:val="clear" w:color="auto" w:fill="FFFFFF"/>
        <w:spacing w:after="150"/>
        <w:jc w:val="right"/>
        <w:rPr>
          <w:szCs w:val="24"/>
        </w:rPr>
      </w:pPr>
      <w:r w:rsidRPr="00CA296D">
        <w:rPr>
          <w:b/>
          <w:bCs/>
          <w:szCs w:val="24"/>
        </w:rPr>
        <w:t>Ibrahima DIAGNE</w:t>
      </w:r>
    </w:p>
    <w:p w14:paraId="6CA7535E" w14:textId="77777777" w:rsidR="00CC258D" w:rsidRDefault="00CC258D"/>
    <w:sectPr w:rsidR="00CC258D" w:rsidSect="001337E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BDD2" w14:textId="77777777" w:rsidR="00C43628" w:rsidRDefault="00C43628" w:rsidP="006E7A65">
      <w:pPr>
        <w:spacing w:after="0"/>
      </w:pPr>
      <w:r>
        <w:separator/>
      </w:r>
    </w:p>
  </w:endnote>
  <w:endnote w:type="continuationSeparator" w:id="0">
    <w:p w14:paraId="7E3C34FC" w14:textId="77777777" w:rsidR="00C43628" w:rsidRDefault="00C43628" w:rsidP="006E7A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A8EA" w14:textId="77777777" w:rsidR="00C43628" w:rsidRDefault="00C43628" w:rsidP="006E7A65">
      <w:pPr>
        <w:spacing w:after="0"/>
      </w:pPr>
      <w:r>
        <w:separator/>
      </w:r>
    </w:p>
  </w:footnote>
  <w:footnote w:type="continuationSeparator" w:id="0">
    <w:p w14:paraId="4AE7EEA8" w14:textId="77777777" w:rsidR="00C43628" w:rsidRDefault="00C43628" w:rsidP="006E7A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A1638"/>
    <w:multiLevelType w:val="hybridMultilevel"/>
    <w:tmpl w:val="1396D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8D0291"/>
    <w:multiLevelType w:val="multilevel"/>
    <w:tmpl w:val="8938B376"/>
    <w:lvl w:ilvl="0">
      <w:start w:val="1"/>
      <w:numFmt w:val="decimal"/>
      <w:lvlText w:val="%1."/>
      <w:lvlJc w:val="left"/>
      <w:pPr>
        <w:tabs>
          <w:tab w:val="num" w:pos="720"/>
        </w:tabs>
        <w:ind w:left="720" w:hanging="720"/>
      </w:pPr>
      <w:rPr>
        <w:b/>
        <w:bCs/>
        <w:i w:val="0"/>
        <w:i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4415204">
    <w:abstractNumId w:val="1"/>
  </w:num>
  <w:num w:numId="2" w16cid:durableId="172012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65"/>
    <w:rsid w:val="000613E2"/>
    <w:rsid w:val="001337E7"/>
    <w:rsid w:val="002E47DE"/>
    <w:rsid w:val="003C427D"/>
    <w:rsid w:val="006A3811"/>
    <w:rsid w:val="006B6D25"/>
    <w:rsid w:val="006E7A65"/>
    <w:rsid w:val="007034AE"/>
    <w:rsid w:val="00720984"/>
    <w:rsid w:val="00972647"/>
    <w:rsid w:val="00C43628"/>
    <w:rsid w:val="00CC258D"/>
    <w:rsid w:val="00E86C5E"/>
    <w:rsid w:val="00E92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DE1C"/>
  <w15:chartTrackingRefBased/>
  <w15:docId w15:val="{02A7D4DA-13FD-4585-95CD-1049CA93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65"/>
    <w:pPr>
      <w:spacing w:after="200" w:line="240" w:lineRule="auto"/>
      <w:ind w:left="576" w:hanging="576"/>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note de bas de page,Appel note,ftref, BVI fnr,BVI fnr"/>
    <w:basedOn w:val="Policepardfaut"/>
    <w:uiPriority w:val="99"/>
    <w:rsid w:val="006E7A65"/>
    <w:rPr>
      <w:rFonts w:cs="Times New Roman"/>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rsid w:val="006E7A65"/>
    <w:pPr>
      <w:spacing w:after="120"/>
      <w:ind w:left="360" w:hanging="360"/>
    </w:pPr>
    <w:rPr>
      <w:sz w:val="20"/>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6E7A65"/>
    <w:rPr>
      <w:rFonts w:ascii="Times New Roman" w:eastAsia="Times New Roman" w:hAnsi="Times New Roman" w:cs="Times New Roman"/>
      <w:sz w:val="20"/>
      <w:szCs w:val="20"/>
      <w:lang w:eastAsia="fr-FR"/>
    </w:rPr>
  </w:style>
  <w:style w:type="character" w:styleId="Lienhypertexte">
    <w:name w:val="Hyperlink"/>
    <w:basedOn w:val="Policepardfaut"/>
    <w:uiPriority w:val="99"/>
    <w:rsid w:val="006E7A65"/>
    <w:rPr>
      <w:rFonts w:cs="Times New Roman"/>
      <w:color w:val="0000FF"/>
      <w:u w:val="single"/>
    </w:rPr>
  </w:style>
  <w:style w:type="paragraph" w:styleId="Corpsdetexte">
    <w:name w:val="Body Text"/>
    <w:basedOn w:val="Normal"/>
    <w:link w:val="CorpsdetexteCar"/>
    <w:rsid w:val="006E7A65"/>
    <w:rPr>
      <w:lang w:val="es-ES_tradnl"/>
    </w:rPr>
  </w:style>
  <w:style w:type="character" w:customStyle="1" w:styleId="CorpsdetexteCar">
    <w:name w:val="Corps de texte Car"/>
    <w:basedOn w:val="Policepardfaut"/>
    <w:link w:val="Corpsdetexte"/>
    <w:rsid w:val="006E7A65"/>
    <w:rPr>
      <w:rFonts w:ascii="Times New Roman" w:eastAsia="Times New Roman" w:hAnsi="Times New Roman" w:cs="Times New Roman"/>
      <w:sz w:val="24"/>
      <w:szCs w:val="20"/>
      <w:lang w:val="es-ES_tradnl" w:eastAsia="fr-FR"/>
    </w:rPr>
  </w:style>
  <w:style w:type="paragraph" w:styleId="Paragraphedeliste">
    <w:name w:val="List Paragraph"/>
    <w:aliases w:val="Citation List,본문(내용),List Paragraph (numbered (a)),Colorful List - Accent 11,References,Bullets,heading 4,heading 6,Bullet Points,Liste Paragraf,Paragraphe de liste PBLH,Proposal Heading 1.1,Dot pt,List Paragraph Char Char Char"/>
    <w:basedOn w:val="Normal"/>
    <w:link w:val="ParagraphedelisteCar"/>
    <w:uiPriority w:val="34"/>
    <w:qFormat/>
    <w:rsid w:val="006E7A65"/>
    <w:pPr>
      <w:ind w:left="720"/>
      <w:contextualSpacing/>
    </w:pPr>
  </w:style>
  <w:style w:type="character" w:customStyle="1" w:styleId="ParagraphedelisteCar">
    <w:name w:val="Paragraphe de liste Car"/>
    <w:aliases w:val="Citation List Car,본문(내용) Car,List Paragraph (numbered (a)) Car,Colorful List - Accent 11 Car,References Car,Bullets Car,heading 4 Car,heading 6 Car,Bullet Points Car,Liste Paragraf Car,Paragraphe de liste PBLH Car,Dot pt Car"/>
    <w:basedOn w:val="Policepardfaut"/>
    <w:link w:val="Paragraphedeliste"/>
    <w:uiPriority w:val="34"/>
    <w:qFormat/>
    <w:locked/>
    <w:rsid w:val="006E7A65"/>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1337E7"/>
    <w:pPr>
      <w:tabs>
        <w:tab w:val="center" w:pos="4536"/>
        <w:tab w:val="right" w:pos="9072"/>
      </w:tabs>
      <w:spacing w:after="0"/>
    </w:pPr>
  </w:style>
  <w:style w:type="character" w:customStyle="1" w:styleId="En-tteCar">
    <w:name w:val="En-tête Car"/>
    <w:basedOn w:val="Policepardfaut"/>
    <w:link w:val="En-tte"/>
    <w:uiPriority w:val="99"/>
    <w:rsid w:val="001337E7"/>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1337E7"/>
    <w:pPr>
      <w:tabs>
        <w:tab w:val="center" w:pos="4536"/>
        <w:tab w:val="right" w:pos="9072"/>
      </w:tabs>
      <w:spacing w:after="0"/>
    </w:pPr>
  </w:style>
  <w:style w:type="character" w:customStyle="1" w:styleId="PieddepageCar">
    <w:name w:val="Pied de page Car"/>
    <w:basedOn w:val="Policepardfaut"/>
    <w:link w:val="Pieddepage"/>
    <w:uiPriority w:val="99"/>
    <w:rsid w:val="001337E7"/>
    <w:rPr>
      <w:rFonts w:ascii="Times New Roman" w:eastAsia="Times New Roman" w:hAnsi="Times New Roman" w:cs="Times New Roman"/>
      <w:sz w:val="24"/>
      <w:szCs w:val="20"/>
      <w:lang w:eastAsia="fr-FR"/>
    </w:rPr>
  </w:style>
  <w:style w:type="character" w:styleId="Mentionnonrsolue">
    <w:name w:val="Unresolved Mention"/>
    <w:basedOn w:val="Policepardfaut"/>
    <w:uiPriority w:val="99"/>
    <w:semiHidden/>
    <w:unhideWhenUsed/>
    <w:rsid w:val="003C4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rignemadiaw@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romoged.ucg@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Serigne Madiaw FAYE</dc:creator>
  <cp:keywords/>
  <dc:description/>
  <cp:lastModifiedBy>Ibrahima Ndir</cp:lastModifiedBy>
  <cp:revision>5</cp:revision>
  <dcterms:created xsi:type="dcterms:W3CDTF">2022-10-12T13:26:00Z</dcterms:created>
  <dcterms:modified xsi:type="dcterms:W3CDTF">2022-10-18T17:36:00Z</dcterms:modified>
</cp:coreProperties>
</file>